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3FE6D7B8" w14:textId="64D7E66C" w:rsidR="00AA0D1E" w:rsidRDefault="00AA0D1E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450D5" wp14:editId="6EB96BEB">
                <wp:simplePos x="0" y="0"/>
                <wp:positionH relativeFrom="margin">
                  <wp:posOffset>1859280</wp:posOffset>
                </wp:positionH>
                <wp:positionV relativeFrom="paragraph">
                  <wp:posOffset>7620</wp:posOffset>
                </wp:positionV>
                <wp:extent cx="2565399" cy="365760"/>
                <wp:effectExtent l="0" t="0" r="2603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399" cy="365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450DC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45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4pt;margin-top:.6pt;width:20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" fillcolor="black [3213]">
                <v:textbox>
                  <w:txbxContent>
                    <w:p w14:paraId="5D4450DC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4507A" w14:textId="31A011CE" w:rsidR="00AC0B14" w:rsidRDefault="00AC0B14" w:rsidP="00C03E56">
      <w:pPr>
        <w:pStyle w:val="Heading1"/>
      </w:pPr>
    </w:p>
    <w:p w14:paraId="5D44507B" w14:textId="77777777" w:rsidR="00AC0B14" w:rsidRDefault="00AC0B14" w:rsidP="00C03E56">
      <w:pPr>
        <w:pStyle w:val="Heading1"/>
      </w:pPr>
    </w:p>
    <w:p w14:paraId="5D44507C" w14:textId="77777777" w:rsidR="00AC0B14" w:rsidRDefault="00AC0B14" w:rsidP="00C03E56">
      <w:pPr>
        <w:pStyle w:val="Heading1"/>
      </w:pPr>
    </w:p>
    <w:p w14:paraId="5D44507D" w14:textId="7DF97DD8" w:rsidR="00C03E56" w:rsidRPr="00B85FE8" w:rsidRDefault="00C03E56" w:rsidP="00C03E56">
      <w:pPr>
        <w:pStyle w:val="Heading1"/>
      </w:pPr>
      <w:r w:rsidRPr="00B85FE8">
        <w:t xml:space="preserve">RFP NUMBER </w:t>
      </w:r>
      <w:r w:rsidR="005A0C49">
        <w:t>6262 Z1</w:t>
      </w:r>
      <w:bookmarkStart w:id="1" w:name="_GoBack"/>
      <w:bookmarkEnd w:id="1"/>
      <w:r w:rsidR="00AC0B14">
        <w:t xml:space="preserve">, </w:t>
      </w:r>
      <w:r w:rsidR="00311761">
        <w:t>SSI/SSA funding</w:t>
      </w:r>
    </w:p>
    <w:p w14:paraId="5D44507E" w14:textId="51F7658B" w:rsidR="00C03E56" w:rsidRPr="00B85FE8" w:rsidRDefault="00C03E56" w:rsidP="00AC0B14">
      <w:pPr>
        <w:pStyle w:val="Heading1"/>
      </w:pPr>
      <w:r w:rsidRPr="00B85FE8">
        <w:t xml:space="preserve">Opening Date:  </w:t>
      </w:r>
      <w:r w:rsidR="00311761">
        <w:t>April 22, 2020</w:t>
      </w:r>
      <w:r w:rsidRPr="00B85FE8">
        <w:t xml:space="preserve"> </w:t>
      </w:r>
      <w:r w:rsidRPr="00B85FE8">
        <w:br/>
      </w:r>
    </w:p>
    <w:p w14:paraId="5D445080" w14:textId="77777777" w:rsidR="00C03E56" w:rsidRPr="00B85FE8" w:rsidRDefault="00C03E56" w:rsidP="00C03E56"/>
    <w:p w14:paraId="6B4EA90A" w14:textId="464B39A1" w:rsidR="002E04A9" w:rsidRPr="002E04A9" w:rsidRDefault="002E04A9" w:rsidP="002E04A9">
      <w:pPr>
        <w:pStyle w:val="Level2Body"/>
        <w:rPr>
          <w:rFonts w:cs="Arial"/>
          <w:b/>
          <w:szCs w:val="18"/>
        </w:rPr>
      </w:pPr>
      <w:r w:rsidRPr="002E04A9">
        <w:rPr>
          <w:rFonts w:cs="Arial"/>
          <w:b/>
          <w:szCs w:val="18"/>
        </w:rPr>
        <w:t>Request for Proposal/Proposal Requirements</w:t>
      </w:r>
    </w:p>
    <w:p w14:paraId="70B74604" w14:textId="78EB05E9" w:rsidR="002E04A9" w:rsidRPr="003763B4" w:rsidRDefault="002E04A9" w:rsidP="002E04A9">
      <w:pPr>
        <w:pStyle w:val="Level2Body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4206075B" w14:textId="77777777" w:rsidR="002E04A9" w:rsidRPr="003763B4" w:rsidRDefault="002E04A9" w:rsidP="002E04A9">
      <w:pPr>
        <w:pStyle w:val="Level2Body"/>
        <w:rPr>
          <w:rFonts w:cs="Arial"/>
          <w:szCs w:val="18"/>
        </w:rPr>
      </w:pPr>
    </w:p>
    <w:p w14:paraId="7C550A4B" w14:textId="77777777" w:rsidR="002E04A9" w:rsidRDefault="002E04A9" w:rsidP="002E04A9">
      <w:pPr>
        <w:pStyle w:val="Level3"/>
        <w:numPr>
          <w:ilvl w:val="2"/>
          <w:numId w:val="12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14:paraId="6578D016" w14:textId="77777777" w:rsidR="002E04A9" w:rsidRPr="00D61658" w:rsidRDefault="002E04A9" w:rsidP="002E04A9">
      <w:pPr>
        <w:pStyle w:val="Level3"/>
        <w:numPr>
          <w:ilvl w:val="2"/>
          <w:numId w:val="12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66D3CB1C" w14:textId="77777777" w:rsidR="002E04A9" w:rsidRDefault="002E04A9" w:rsidP="002E04A9">
      <w:pPr>
        <w:pStyle w:val="Level3"/>
        <w:numPr>
          <w:ilvl w:val="2"/>
          <w:numId w:val="12"/>
        </w:numPr>
        <w:tabs>
          <w:tab w:val="clear" w:pos="900"/>
        </w:tabs>
        <w:ind w:left="1440"/>
      </w:pPr>
      <w:r>
        <w:t>Completed Sections II through IV;</w:t>
      </w:r>
    </w:p>
    <w:p w14:paraId="6623D952" w14:textId="77777777" w:rsidR="002E04A9" w:rsidRDefault="002E04A9" w:rsidP="002E04A9">
      <w:pPr>
        <w:pStyle w:val="Level3"/>
        <w:numPr>
          <w:ilvl w:val="2"/>
          <w:numId w:val="12"/>
        </w:numPr>
        <w:tabs>
          <w:tab w:val="clear" w:pos="900"/>
        </w:tabs>
        <w:ind w:left="1440"/>
      </w:pPr>
      <w:r>
        <w:t xml:space="preserve">Completed </w:t>
      </w:r>
      <w:r w:rsidRPr="009E71EB">
        <w:t xml:space="preserve">Technical Approach; </w:t>
      </w:r>
    </w:p>
    <w:p w14:paraId="08550B10" w14:textId="77777777" w:rsidR="002E04A9" w:rsidRDefault="002E04A9" w:rsidP="002E04A9">
      <w:pPr>
        <w:pStyle w:val="Level4"/>
        <w:numPr>
          <w:ilvl w:val="3"/>
          <w:numId w:val="12"/>
        </w:numPr>
      </w:pPr>
      <w:r>
        <w:t>Narrative demonstrating an u</w:t>
      </w:r>
      <w:r w:rsidRPr="003763B4">
        <w:t>nderstanding of the project requirements</w:t>
      </w:r>
    </w:p>
    <w:p w14:paraId="41962A59" w14:textId="77777777" w:rsidR="002E04A9" w:rsidRDefault="002E04A9" w:rsidP="002E04A9">
      <w:pPr>
        <w:pStyle w:val="Level4"/>
        <w:numPr>
          <w:ilvl w:val="3"/>
          <w:numId w:val="12"/>
        </w:numPr>
      </w:pPr>
      <w:r>
        <w:t>Responses to section V.D</w:t>
      </w:r>
    </w:p>
    <w:p w14:paraId="38E36163" w14:textId="77777777" w:rsidR="002E04A9" w:rsidRPr="00780537" w:rsidRDefault="002E04A9" w:rsidP="002E04A9">
      <w:pPr>
        <w:pStyle w:val="Level3"/>
        <w:numPr>
          <w:ilvl w:val="2"/>
          <w:numId w:val="12"/>
        </w:numPr>
        <w:tabs>
          <w:tab w:val="clear" w:pos="900"/>
        </w:tabs>
        <w:ind w:left="1440"/>
      </w:pPr>
      <w:r>
        <w:t xml:space="preserve">Completed </w:t>
      </w:r>
      <w:r w:rsidRPr="003763B4">
        <w:t>Corporate Overview;</w:t>
      </w:r>
      <w:r>
        <w:t xml:space="preserve"> </w:t>
      </w:r>
      <w:r w:rsidRPr="00780537">
        <w:t xml:space="preserve">and </w:t>
      </w:r>
    </w:p>
    <w:p w14:paraId="061BF0A1" w14:textId="77777777" w:rsidR="002E04A9" w:rsidRPr="003763B4" w:rsidRDefault="002E04A9" w:rsidP="002E04A9">
      <w:pPr>
        <w:pStyle w:val="Level3"/>
        <w:numPr>
          <w:ilvl w:val="2"/>
          <w:numId w:val="12"/>
        </w:numPr>
        <w:tabs>
          <w:tab w:val="clear" w:pos="900"/>
        </w:tabs>
        <w:ind w:left="1440"/>
      </w:pPr>
      <w:r>
        <w:t xml:space="preserve">Completed State </w:t>
      </w:r>
      <w:r w:rsidRPr="003763B4">
        <w:t>Cost Proposal</w:t>
      </w:r>
      <w:r>
        <w:t xml:space="preserve"> Template</w:t>
      </w:r>
      <w:r w:rsidRPr="003763B4">
        <w:t>.</w:t>
      </w:r>
    </w:p>
    <w:bookmarkEnd w:id="0"/>
    <w:p w14:paraId="5D445087" w14:textId="77777777" w:rsidR="00C03E56" w:rsidRPr="00B85FE8" w:rsidRDefault="00C03E56" w:rsidP="00C03E56"/>
    <w:p w14:paraId="5D445088" w14:textId="77777777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5D445089" w14:textId="59588318" w:rsidR="00C03E56" w:rsidRPr="00B85FE8" w:rsidRDefault="00C03E56" w:rsidP="00C03E56">
      <w:r w:rsidRPr="00B85FE8">
        <w:t xml:space="preserve">All responses to this Request for Proposal, which fulfill all </w:t>
      </w:r>
      <w:r w:rsidR="00AD19CA">
        <w:t>proposal</w:t>
      </w:r>
      <w:r w:rsidR="00AD19CA" w:rsidRPr="00B85FE8">
        <w:t xml:space="preserve"> </w:t>
      </w:r>
      <w:r w:rsidRPr="00B85FE8">
        <w:t>requirements, will be evaluated.  Each category will have a maximum possible point potential.  Areas that will be addressed and scored during the evaluation include:</w:t>
      </w:r>
    </w:p>
    <w:p w14:paraId="5D44508C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5D44508F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D44508D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5D44508E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5D445092" w14:textId="77777777" w:rsidTr="00BD2BB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D445090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  <w:shd w:val="clear" w:color="auto" w:fill="auto"/>
          </w:tcPr>
          <w:p w14:paraId="5D445091" w14:textId="33AA285B" w:rsidR="00C03E56" w:rsidRPr="00BD2BB4" w:rsidRDefault="00165D29" w:rsidP="00C03E56">
            <w:pPr>
              <w:jc w:val="center"/>
            </w:pPr>
            <w:r>
              <w:t>30</w:t>
            </w:r>
            <w:r w:rsidR="00F64E23">
              <w:t>0</w:t>
            </w:r>
          </w:p>
        </w:tc>
      </w:tr>
      <w:tr w:rsidR="00AF2331" w:rsidRPr="00B85FE8" w14:paraId="5D445095" w14:textId="77777777" w:rsidTr="00BD2BB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D445093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  <w:shd w:val="clear" w:color="auto" w:fill="auto"/>
          </w:tcPr>
          <w:p w14:paraId="5D445094" w14:textId="21DAEF78" w:rsidR="00AF2331" w:rsidRPr="00BD2BB4" w:rsidRDefault="00165D29" w:rsidP="00C03E56">
            <w:pPr>
              <w:jc w:val="center"/>
            </w:pPr>
            <w:r>
              <w:t>100</w:t>
            </w:r>
            <w:r w:rsidR="00F64E23">
              <w:t>0</w:t>
            </w:r>
          </w:p>
        </w:tc>
      </w:tr>
      <w:tr w:rsidR="00AF2331" w:rsidRPr="00B85FE8" w14:paraId="5D445098" w14:textId="77777777" w:rsidTr="00BD2BB4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5D445096" w14:textId="1DB35D36" w:rsidR="00AF2331" w:rsidRPr="00B85FE8" w:rsidRDefault="00AF2331" w:rsidP="00BD2BB4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45097" w14:textId="25C279AB" w:rsidR="00AF2331" w:rsidRPr="00BD2BB4" w:rsidRDefault="00BD2BB4" w:rsidP="00C03E56">
            <w:pPr>
              <w:jc w:val="center"/>
            </w:pPr>
            <w:r w:rsidRPr="00BD2BB4">
              <w:t>25</w:t>
            </w:r>
            <w:r w:rsidR="00F64E23">
              <w:t>0</w:t>
            </w:r>
          </w:p>
        </w:tc>
      </w:tr>
      <w:tr w:rsidR="00AF2331" w:rsidRPr="00B85FE8" w14:paraId="5D44509B" w14:textId="77777777" w:rsidTr="00BD2BB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D445099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4509A" w14:textId="6721A236" w:rsidR="00AF2331" w:rsidRPr="00BD2BB4" w:rsidRDefault="00BD2BB4" w:rsidP="00C03E56">
            <w:pPr>
              <w:jc w:val="center"/>
            </w:pPr>
            <w:r w:rsidRPr="00BD2BB4">
              <w:t>1</w:t>
            </w:r>
            <w:r w:rsidR="00165D29">
              <w:t>55</w:t>
            </w:r>
            <w:r w:rsidR="00F64E23">
              <w:t>0</w:t>
            </w:r>
          </w:p>
        </w:tc>
      </w:tr>
      <w:tr w:rsidR="00AF2331" w:rsidRPr="00B85FE8" w14:paraId="5D44509E" w14:textId="77777777" w:rsidTr="00BD2BB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D44509C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4509D" w14:textId="28F7A0CA" w:rsidR="00AF2331" w:rsidRPr="00BD2BB4" w:rsidRDefault="00BD2BB4" w:rsidP="00C03E56">
            <w:pPr>
              <w:jc w:val="center"/>
            </w:pPr>
            <w:r>
              <w:t>15</w:t>
            </w:r>
            <w:r w:rsidR="00F64E23">
              <w:t>0</w:t>
            </w:r>
          </w:p>
        </w:tc>
      </w:tr>
      <w:tr w:rsidR="00AF2331" w:rsidRPr="00B85FE8" w14:paraId="5D4450A1" w14:textId="77777777" w:rsidTr="00BD2BB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D44509F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450A0" w14:textId="1058E6BC" w:rsidR="00AF2331" w:rsidRPr="00BD2BB4" w:rsidRDefault="00BD2BB4" w:rsidP="00C03E56">
            <w:pPr>
              <w:jc w:val="center"/>
            </w:pPr>
            <w:r>
              <w:t>1</w:t>
            </w:r>
            <w:r w:rsidR="00165D29">
              <w:t>70</w:t>
            </w:r>
            <w:r w:rsidR="00F64E23">
              <w:t>0</w:t>
            </w:r>
          </w:p>
        </w:tc>
      </w:tr>
    </w:tbl>
    <w:p w14:paraId="5D4450A5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5D4450A6" w14:textId="15DF44AB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14:paraId="5D4450A7" w14:textId="77777777" w:rsidR="00C03E56" w:rsidRPr="00B85FE8" w:rsidRDefault="00C03E56" w:rsidP="00C03E56">
      <w:r w:rsidRPr="00B85FE8">
        <w:t>Cost points should be calculated as follows:</w:t>
      </w:r>
    </w:p>
    <w:p w14:paraId="5D4450A8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5D4450A9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5D4450AA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5D4450AB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5D4450B3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5D4450AC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5D4450A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D4450A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5D4450A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4450B0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5D4450B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D4450B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5D4450BB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D4450B4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5D4450B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D4450B6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D4450B7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D4450B8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5D4450B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5D4450BA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5D4450C3" w14:textId="77777777" w:rsidTr="00C03E56">
        <w:trPr>
          <w:jc w:val="center"/>
        </w:trPr>
        <w:tc>
          <w:tcPr>
            <w:tcW w:w="4043" w:type="dxa"/>
            <w:vAlign w:val="bottom"/>
          </w:tcPr>
          <w:p w14:paraId="5D4450BC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5D4450B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D4450BE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D4450B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D4450C0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5D4450C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D4450C2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5D4450CB" w14:textId="77777777" w:rsidTr="00C03E56">
        <w:trPr>
          <w:jc w:val="center"/>
        </w:trPr>
        <w:tc>
          <w:tcPr>
            <w:tcW w:w="4043" w:type="dxa"/>
            <w:vAlign w:val="bottom"/>
          </w:tcPr>
          <w:p w14:paraId="5D4450C4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5D4450C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D4450C6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5D4450C7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D4450C8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5D4450C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D4450CA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5D4450D3" w14:textId="77777777" w:rsidTr="00C03E56">
        <w:trPr>
          <w:jc w:val="center"/>
        </w:trPr>
        <w:tc>
          <w:tcPr>
            <w:tcW w:w="4043" w:type="dxa"/>
            <w:vAlign w:val="bottom"/>
          </w:tcPr>
          <w:p w14:paraId="5D4450CC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5D4450C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D4450C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5D4450C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D4450D0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5D4450D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D4450D2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5D4450D4" w14:textId="77777777" w:rsidR="008C1AFE" w:rsidRPr="00B612F4" w:rsidRDefault="008C1AFE" w:rsidP="00C03E56"/>
    <w:sectPr w:rsidR="008C1AFE" w:rsidRPr="00B612F4" w:rsidSect="00AC0B14">
      <w:footerReference w:type="default" r:id="rId11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50D9" w14:textId="77777777" w:rsidR="00297A25" w:rsidRDefault="00297A25">
      <w:r>
        <w:separator/>
      </w:r>
    </w:p>
  </w:endnote>
  <w:endnote w:type="continuationSeparator" w:id="0">
    <w:p w14:paraId="5D4450DA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50DB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450D7" w14:textId="77777777" w:rsidR="00297A25" w:rsidRDefault="00297A25">
      <w:r>
        <w:separator/>
      </w:r>
    </w:p>
  </w:footnote>
  <w:footnote w:type="continuationSeparator" w:id="0">
    <w:p w14:paraId="5D4450D8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FB5A5AF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5D29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4A9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11761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06DC"/>
    <w:rsid w:val="0059201D"/>
    <w:rsid w:val="00596C2F"/>
    <w:rsid w:val="005A0C49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1E64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1EFC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6DD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0D1E"/>
    <w:rsid w:val="00AA3417"/>
    <w:rsid w:val="00AA4990"/>
    <w:rsid w:val="00AB0969"/>
    <w:rsid w:val="00AB6C38"/>
    <w:rsid w:val="00AB7013"/>
    <w:rsid w:val="00AC0B14"/>
    <w:rsid w:val="00AC7436"/>
    <w:rsid w:val="00AD19CA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D2BB4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3CB1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1E95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64E23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D44507A"/>
  <w15:docId w15:val="{B9316371-96D7-4FC9-A2C7-E050B06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>Foster Care</Programs>
    <Deviation xmlns="145fd85a-e86f-4392-ab15-fd3ffc15a3e1">No</Deviation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Determine state wards' eligibility for SSA or SSI </DocumentSetDescription>
    <Stakeholders xmlns="145fd85a-e86f-4392-ab15-fd3ffc15a3e1">
      <UserInfo>
        <DisplayName/>
        <AccountId xsi:nil="true"/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Manuel Escamilla</DisplayName>
        <AccountId>2402</AccountId>
        <AccountType/>
      </UserInfo>
      <UserInfo>
        <DisplayName>Patti Reddick</DisplayName>
        <AccountId>926</AccountId>
        <AccountType/>
      </UserInfo>
      <UserInfo>
        <DisplayName>Karen Heng</DisplayName>
        <AccountId>1442</AccountId>
        <AccountType/>
      </UserInfo>
    </RFP_x0020_Contacts>
    <DAS_x0020_Buyer xmlns="145fd85a-e86f-4392-ab15-fd3ffc15a3e1" xsi:nil="true"/>
    <Cost_x0020_Avoidance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OK to Load</RFP_x0020_Status>
    <Target_x0020_Date xmlns="145fd85a-e86f-4392-ab15-fd3ffc15a3e1">2019-12-31T06:00:00+00:00</Target_x0020_Date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EE606F0-7CEF-44BE-A874-F1CC40C4A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52E80-DC3E-4261-8400-09564F47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AA742-2C66-44CC-83A8-2FA5CDDD9782}">
  <ds:schemaRefs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145fd85a-e86f-4392-ab15-fd3ffc15a3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A970B3-1587-467E-93AF-A8DD8D22AE6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5</cp:revision>
  <cp:lastPrinted>2020-03-09T14:46:00Z</cp:lastPrinted>
  <dcterms:created xsi:type="dcterms:W3CDTF">2020-03-04T19:25:00Z</dcterms:created>
  <dcterms:modified xsi:type="dcterms:W3CDTF">2020-03-11T18:19:00Z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1124185660</vt:i4>
  </property>
  <property fmtid="{D5CDD505-2E9C-101B-9397-08002B2CF9AE}" pid="5" name="_NewReviewCycle">
    <vt:lpwstr/>
  </property>
  <property fmtid="{D5CDD505-2E9C-101B-9397-08002B2CF9AE}" pid="6" name="_EmailSubject">
    <vt:lpwstr>103881 O5 latest draft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  <property fmtid="{D5CDD505-2E9C-101B-9397-08002B2CF9AE}" pid="9" name="_ReviewingToolsShownOnce">
    <vt:lpwstr/>
  </property>
</Properties>
</file>